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7AF" w:rsidRPr="003F43AD" w:rsidRDefault="00CF27AF" w:rsidP="008D20EE">
      <w:pPr>
        <w:spacing w:after="0"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3F43AD">
        <w:rPr>
          <w:rFonts w:ascii="Times New Roman" w:hAnsi="Times New Roman"/>
          <w:color w:val="000000" w:themeColor="text1"/>
          <w:sz w:val="28"/>
          <w:szCs w:val="28"/>
        </w:rPr>
        <w:t>Заказчик – Администрация МО Весенний сельсовет Оренбургского района Оренбургской области</w:t>
      </w: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B5334E" w:rsidRPr="003F43AD" w:rsidRDefault="00B5334E" w:rsidP="008D20EE">
      <w:pPr>
        <w:pStyle w:val="aff0"/>
        <w:spacing w:line="240" w:lineRule="atLeast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B5334E" w:rsidRPr="003F43AD" w:rsidRDefault="00B5334E" w:rsidP="008D20EE">
      <w:pPr>
        <w:pStyle w:val="aff0"/>
        <w:spacing w:line="240" w:lineRule="atLeast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B5334E" w:rsidRPr="003F43AD" w:rsidRDefault="00B5334E" w:rsidP="008D20EE">
      <w:pPr>
        <w:pStyle w:val="aff0"/>
        <w:spacing w:line="240" w:lineRule="atLeast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CF27AF" w:rsidRPr="003F43AD" w:rsidRDefault="00CF27AF" w:rsidP="008D20EE">
      <w:pPr>
        <w:pStyle w:val="aff0"/>
        <w:spacing w:line="240" w:lineRule="atLeast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F43AD">
        <w:rPr>
          <w:rFonts w:ascii="Times New Roman" w:hAnsi="Times New Roman"/>
          <w:b/>
          <w:color w:val="000000" w:themeColor="text1"/>
          <w:sz w:val="32"/>
          <w:szCs w:val="32"/>
        </w:rPr>
        <w:t xml:space="preserve">ВНЕСЕНИЕ ИЗМЕНЕНИЙ В </w:t>
      </w:r>
      <w:r w:rsidR="000C4A87">
        <w:rPr>
          <w:rFonts w:ascii="Times New Roman" w:hAnsi="Times New Roman"/>
          <w:b/>
          <w:color w:val="000000" w:themeColor="text1"/>
          <w:sz w:val="32"/>
          <w:szCs w:val="32"/>
        </w:rPr>
        <w:t>ГЕНЕРАЛЬНЫЙ ПЛАН</w:t>
      </w:r>
      <w:r w:rsidRPr="003F43A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</w:p>
    <w:p w:rsidR="00CF27AF" w:rsidRPr="003F43AD" w:rsidRDefault="00CF27AF" w:rsidP="008D20EE">
      <w:pPr>
        <w:pStyle w:val="aff0"/>
        <w:spacing w:line="240" w:lineRule="atLeast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F43AD">
        <w:rPr>
          <w:rFonts w:ascii="Times New Roman" w:hAnsi="Times New Roman"/>
          <w:b/>
          <w:color w:val="000000" w:themeColor="text1"/>
          <w:sz w:val="32"/>
          <w:szCs w:val="32"/>
        </w:rPr>
        <w:t>МУНИЦИПАЛЬНОГО ОБРАЗОВАНИЯ</w:t>
      </w:r>
    </w:p>
    <w:p w:rsidR="00CF27AF" w:rsidRPr="003F43AD" w:rsidRDefault="00CF27AF" w:rsidP="008D20EE">
      <w:pPr>
        <w:pStyle w:val="aff0"/>
        <w:spacing w:line="240" w:lineRule="atLeast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F43AD">
        <w:rPr>
          <w:rFonts w:ascii="Times New Roman" w:hAnsi="Times New Roman"/>
          <w:b/>
          <w:color w:val="000000" w:themeColor="text1"/>
          <w:sz w:val="32"/>
          <w:szCs w:val="32"/>
        </w:rPr>
        <w:t>ВЕСЕННИЙ СЕЛЬСОВЕТ ОРЕНБУРГСКОГО РАЙОНА</w:t>
      </w:r>
    </w:p>
    <w:p w:rsidR="00CF27AF" w:rsidRPr="003F43AD" w:rsidRDefault="00CF27AF" w:rsidP="008D20EE">
      <w:pPr>
        <w:pStyle w:val="aff0"/>
        <w:spacing w:line="240" w:lineRule="atLeast"/>
        <w:jc w:val="center"/>
        <w:rPr>
          <w:rFonts w:ascii="Times New Roman" w:eastAsia="Arial Unicode MS" w:hAnsi="Times New Roman"/>
          <w:color w:val="000000" w:themeColor="text1"/>
        </w:rPr>
      </w:pPr>
      <w:r w:rsidRPr="003F43AD">
        <w:rPr>
          <w:rFonts w:ascii="Times New Roman" w:hAnsi="Times New Roman"/>
          <w:b/>
          <w:color w:val="000000" w:themeColor="text1"/>
          <w:sz w:val="32"/>
          <w:szCs w:val="32"/>
        </w:rPr>
        <w:t>ОРЕНБУРГСКОЙ ОБЛАСТИ</w:t>
      </w:r>
    </w:p>
    <w:p w:rsidR="00CF27AF" w:rsidRPr="003F43AD" w:rsidRDefault="00CF27AF" w:rsidP="008D20E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CF27AF" w:rsidRPr="003F43AD" w:rsidRDefault="00CF27AF" w:rsidP="008D20E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B5334E" w:rsidRPr="003F43AD" w:rsidRDefault="00B5334E" w:rsidP="008D20E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B5334E" w:rsidRPr="003F43AD" w:rsidRDefault="00B5334E" w:rsidP="008D20E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B5334E" w:rsidRPr="003F43AD" w:rsidRDefault="00B5334E" w:rsidP="008D20E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B5334E" w:rsidRPr="003F43AD" w:rsidRDefault="00B5334E" w:rsidP="008D20E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B5334E" w:rsidRPr="003F43AD" w:rsidRDefault="00B5334E" w:rsidP="008D20E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B5334E" w:rsidRPr="003F43AD" w:rsidRDefault="00B5334E" w:rsidP="008D20E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CF27AF" w:rsidRPr="003F43AD" w:rsidRDefault="00CF27AF" w:rsidP="008D20E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3F43AD">
        <w:rPr>
          <w:rFonts w:ascii="Times New Roman" w:hAnsi="Times New Roman"/>
          <w:b/>
          <w:bCs/>
          <w:color w:val="000000" w:themeColor="text1"/>
          <w:sz w:val="32"/>
          <w:szCs w:val="32"/>
        </w:rPr>
        <w:t>Краткая пояснительная записка</w:t>
      </w: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b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B5334E" w:rsidRPr="003F43AD" w:rsidRDefault="00B5334E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B5334E" w:rsidRPr="003F43AD" w:rsidRDefault="00B5334E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B5334E" w:rsidRPr="003F43AD" w:rsidRDefault="00B5334E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B5334E" w:rsidRPr="003F43AD" w:rsidRDefault="00B5334E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B5334E" w:rsidRPr="003F43AD" w:rsidRDefault="00B5334E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Архитектор проекта                                                                      Н.А. </w:t>
      </w:r>
      <w:proofErr w:type="spellStart"/>
      <w:r w:rsidRPr="003F43AD">
        <w:rPr>
          <w:rFonts w:ascii="Times New Roman" w:hAnsi="Times New Roman"/>
          <w:color w:val="000000" w:themeColor="text1"/>
          <w:sz w:val="28"/>
          <w:szCs w:val="28"/>
        </w:rPr>
        <w:t>Томарова</w:t>
      </w:r>
      <w:proofErr w:type="spellEnd"/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B5334E" w:rsidRPr="003F43AD" w:rsidRDefault="00B5334E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B5334E" w:rsidRPr="003F43AD" w:rsidRDefault="00B5334E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F27AF" w:rsidRPr="003F43AD" w:rsidRDefault="00CF27AF" w:rsidP="008D20EE">
      <w:pPr>
        <w:spacing w:after="0" w:line="240" w:lineRule="atLeast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B5334E" w:rsidRPr="003F43AD" w:rsidRDefault="00CF27AF" w:rsidP="00B5334E">
      <w:pPr>
        <w:spacing w:after="0" w:line="24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43AD">
        <w:rPr>
          <w:rFonts w:ascii="Times New Roman" w:hAnsi="Times New Roman"/>
          <w:b/>
          <w:color w:val="000000" w:themeColor="text1"/>
          <w:sz w:val="28"/>
          <w:szCs w:val="28"/>
        </w:rPr>
        <w:t>Оренбург 2019</w:t>
      </w:r>
    </w:p>
    <w:sdt>
      <w:sdtPr>
        <w:rPr>
          <w:rFonts w:ascii="Calibri" w:eastAsia="Calibri" w:hAnsi="Calibri" w:cs="Times New Roman"/>
          <w:b w:val="0"/>
          <w:bCs w:val="0"/>
          <w:color w:val="000000" w:themeColor="text1"/>
          <w:sz w:val="22"/>
          <w:szCs w:val="22"/>
          <w:lang w:eastAsia="ru-RU"/>
        </w:rPr>
        <w:id w:val="-890651283"/>
        <w:docPartObj>
          <w:docPartGallery w:val="Table of Contents"/>
          <w:docPartUnique/>
        </w:docPartObj>
      </w:sdtPr>
      <w:sdtEndPr/>
      <w:sdtContent>
        <w:p w:rsidR="00B5334E" w:rsidRPr="003F43AD" w:rsidRDefault="00B5334E">
          <w:pPr>
            <w:pStyle w:val="aff"/>
            <w:rPr>
              <w:rFonts w:ascii="Times New Roman" w:hAnsi="Times New Roman" w:cs="Times New Roman"/>
              <w:color w:val="000000" w:themeColor="text1"/>
            </w:rPr>
          </w:pPr>
          <w:r w:rsidRPr="003F43AD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306EB1" w:rsidRPr="00306EB1" w:rsidRDefault="00B5334E">
          <w:pPr>
            <w:pStyle w:val="17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06EB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306EB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306EB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28007023" w:history="1">
            <w:r w:rsidR="00306EB1" w:rsidRPr="00306EB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_Toc28007023 \h </w:instrText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6EB1" w:rsidRPr="00306EB1" w:rsidRDefault="000859F8">
          <w:pPr>
            <w:pStyle w:val="17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007024" w:history="1">
            <w:r w:rsidR="00306EB1" w:rsidRPr="00306EB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Сведения о первоначальном разработчике Генерального плана образования Весенний сельсовет Оренбургского района Оренбургской области.</w:t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_Toc28007024 \h </w:instrText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6EB1" w:rsidRPr="00306EB1" w:rsidRDefault="000859F8">
          <w:pPr>
            <w:pStyle w:val="17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007025" w:history="1">
            <w:r w:rsidR="00306EB1" w:rsidRPr="00306EB1">
              <w:rPr>
                <w:rStyle w:val="ab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 xml:space="preserve">Внесение изменений в </w:t>
            </w:r>
            <w:r w:rsidR="00306EB1" w:rsidRPr="00306EB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Внесение изменений в Генеральный план муниципального образования Весенний сельсовет Оренбургского района Оренбургской области </w:t>
            </w:r>
            <w:r w:rsidR="00306EB1" w:rsidRPr="00306EB1">
              <w:rPr>
                <w:rStyle w:val="ab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>в 2019 году.</w:t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_Toc28007025 \h </w:instrText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06EB1" w:rsidRPr="00306E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334E" w:rsidRPr="003F43AD" w:rsidRDefault="00B5334E">
          <w:pPr>
            <w:rPr>
              <w:color w:val="000000" w:themeColor="text1"/>
            </w:rPr>
          </w:pPr>
          <w:r w:rsidRPr="00306EB1">
            <w:rPr>
              <w:rFonts w:ascii="Times New Roman" w:hAnsi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B5334E" w:rsidRPr="003F43AD" w:rsidRDefault="00B5334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43AD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CF27AF" w:rsidRPr="003F43AD" w:rsidRDefault="00CF27AF" w:rsidP="00B5334E">
      <w:pPr>
        <w:pStyle w:val="1"/>
        <w:rPr>
          <w:color w:val="000000" w:themeColor="text1"/>
        </w:rPr>
      </w:pPr>
      <w:bookmarkStart w:id="0" w:name="_Toc28007023"/>
      <w:r w:rsidRPr="003F43AD">
        <w:rPr>
          <w:color w:val="000000" w:themeColor="text1"/>
        </w:rPr>
        <w:lastRenderedPageBreak/>
        <w:t>Введение</w:t>
      </w:r>
      <w:bookmarkEnd w:id="0"/>
    </w:p>
    <w:p w:rsidR="00CF27AF" w:rsidRPr="003F43AD" w:rsidRDefault="00CF27AF" w:rsidP="00B5334E">
      <w:pPr>
        <w:pStyle w:val="af3"/>
        <w:spacing w:after="0" w:line="240" w:lineRule="atLeast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F27AF" w:rsidRPr="003F43AD" w:rsidRDefault="00CF27AF" w:rsidP="00B5334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Работы   </w:t>
      </w:r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>по внесению</w:t>
      </w: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изменений в </w:t>
      </w:r>
      <w:r w:rsidR="000C4A87">
        <w:rPr>
          <w:rFonts w:ascii="Times New Roman" w:hAnsi="Times New Roman"/>
          <w:color w:val="000000" w:themeColor="text1"/>
          <w:sz w:val="28"/>
          <w:szCs w:val="28"/>
        </w:rPr>
        <w:t>Генеральный план</w:t>
      </w:r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</w:t>
      </w: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Весенний сельсовет</w:t>
      </w:r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Оренбургского района Оренбургской области</w:t>
      </w: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, выполняются    по   заказу   администрации   муниципального образования Весенний сельсовет Оренбургского района Оренбургской </w:t>
      </w:r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>области на</w:t>
      </w: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основании Постановления администрации муниципального образования Весенний сельсовет Оренбургского района Оренбургской области</w:t>
      </w:r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27AF" w:rsidRPr="003F43AD" w:rsidRDefault="00CF27AF" w:rsidP="00B5334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Работы по внесению изменений в </w:t>
      </w:r>
      <w:r w:rsidR="000C4A87">
        <w:rPr>
          <w:rFonts w:ascii="Times New Roman" w:hAnsi="Times New Roman"/>
          <w:color w:val="000000" w:themeColor="text1"/>
          <w:sz w:val="28"/>
          <w:szCs w:val="28"/>
        </w:rPr>
        <w:t>Генеральный план</w:t>
      </w:r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Весенний сельсовет Оренбургского района Оренбургской области</w:t>
      </w:r>
      <w:r w:rsidRPr="003F43AD">
        <w:rPr>
          <w:rFonts w:ascii="Times New Roman" w:hAnsi="Times New Roman"/>
          <w:color w:val="000000" w:themeColor="text1"/>
          <w:sz w:val="28"/>
          <w:szCs w:val="28"/>
        </w:rPr>
        <w:t>, выполняются на основании:</w:t>
      </w:r>
    </w:p>
    <w:p w:rsidR="00CF27AF" w:rsidRPr="003F43AD" w:rsidRDefault="00CF27AF" w:rsidP="00B5334E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Заключенного договора между администрацией муниципального образования Весенний сельсовет Оренбургского района Оренбургской области и </w:t>
      </w:r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ИП </w:t>
      </w:r>
      <w:proofErr w:type="spellStart"/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>Сатанов</w:t>
      </w:r>
      <w:proofErr w:type="spellEnd"/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Р.С.</w:t>
      </w: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F27AF" w:rsidRPr="003F43AD" w:rsidRDefault="00CF27AF" w:rsidP="00B5334E">
      <w:pPr>
        <w:pStyle w:val="af3"/>
        <w:numPr>
          <w:ilvl w:val="0"/>
          <w:numId w:val="25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Style w:val="FontStyle14"/>
          <w:color w:val="000000" w:themeColor="text1"/>
          <w:szCs w:val="28"/>
        </w:rPr>
      </w:pPr>
      <w:r w:rsidRPr="003F43AD">
        <w:rPr>
          <w:rFonts w:ascii="Times New Roman" w:hAnsi="Times New Roman"/>
          <w:color w:val="000000" w:themeColor="text1"/>
          <w:sz w:val="28"/>
          <w:szCs w:val="28"/>
        </w:rPr>
        <w:t>Технического задания на выполнение работ</w:t>
      </w:r>
      <w:r w:rsidRPr="003F43AD">
        <w:rPr>
          <w:rStyle w:val="FontStyle14"/>
          <w:color w:val="000000" w:themeColor="text1"/>
          <w:szCs w:val="28"/>
        </w:rPr>
        <w:t>.</w:t>
      </w:r>
    </w:p>
    <w:p w:rsidR="00CF27AF" w:rsidRPr="003F43AD" w:rsidRDefault="00CF27AF" w:rsidP="00B5334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43AD">
        <w:rPr>
          <w:rFonts w:ascii="Times New Roman" w:hAnsi="Times New Roman"/>
          <w:color w:val="000000" w:themeColor="text1"/>
          <w:sz w:val="28"/>
        </w:rPr>
        <w:t xml:space="preserve">Причиной проведения работ по </w:t>
      </w:r>
      <w:r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внесению изменений в </w:t>
      </w:r>
      <w:r w:rsidR="000C4A87">
        <w:rPr>
          <w:rFonts w:ascii="Times New Roman" w:hAnsi="Times New Roman"/>
          <w:color w:val="000000" w:themeColor="text1"/>
          <w:sz w:val="28"/>
          <w:szCs w:val="28"/>
        </w:rPr>
        <w:t>Генеральный план</w:t>
      </w:r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Весенний сельсовет Оренбургского района Оренбургской области</w:t>
      </w:r>
      <w:r w:rsidR="005C5067" w:rsidRPr="003F43AD">
        <w:rPr>
          <w:rFonts w:ascii="Times New Roman" w:hAnsi="Times New Roman"/>
          <w:color w:val="000000" w:themeColor="text1"/>
          <w:sz w:val="28"/>
        </w:rPr>
        <w:t xml:space="preserve"> 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является необходимость корректирования </w:t>
      </w:r>
      <w:r w:rsidR="000C4A87">
        <w:rPr>
          <w:rFonts w:ascii="Times New Roman" w:hAnsi="Times New Roman"/>
          <w:color w:val="000000" w:themeColor="text1"/>
          <w:sz w:val="28"/>
          <w:szCs w:val="28"/>
        </w:rPr>
        <w:t>Генерального плана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, с целью объединения всех внесений изменений в </w:t>
      </w:r>
      <w:r w:rsidR="000C4A87">
        <w:rPr>
          <w:rFonts w:ascii="Times New Roman" w:hAnsi="Times New Roman"/>
          <w:color w:val="000000" w:themeColor="text1"/>
          <w:sz w:val="28"/>
          <w:szCs w:val="28"/>
        </w:rPr>
        <w:t xml:space="preserve">Генеральный </w:t>
      </w:r>
      <w:r w:rsidR="00306EB1">
        <w:rPr>
          <w:rFonts w:ascii="Times New Roman" w:hAnsi="Times New Roman"/>
          <w:color w:val="000000" w:themeColor="text1"/>
          <w:sz w:val="28"/>
          <w:szCs w:val="28"/>
        </w:rPr>
        <w:t>план</w:t>
      </w:r>
      <w:r w:rsidR="00306EB1"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</w:t>
      </w:r>
      <w:r w:rsidR="005C5067" w:rsidRPr="003F43AD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Весенний сельсовет Оренбургского района Оренбургской области</w:t>
      </w:r>
      <w:r w:rsidR="005C5067" w:rsidRPr="003F43AD">
        <w:rPr>
          <w:rFonts w:ascii="Times New Roman" w:hAnsi="Times New Roman"/>
          <w:color w:val="000000" w:themeColor="text1"/>
          <w:sz w:val="28"/>
        </w:rPr>
        <w:t xml:space="preserve"> 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с момента </w:t>
      </w:r>
      <w:r w:rsidR="005C5067" w:rsidRPr="003F43AD">
        <w:rPr>
          <w:rFonts w:ascii="Times New Roman" w:hAnsi="Times New Roman"/>
          <w:color w:val="000000" w:themeColor="text1"/>
          <w:sz w:val="28"/>
        </w:rPr>
        <w:t>последнего утверждения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, на основании утвержденных </w:t>
      </w:r>
      <w:r w:rsidR="00306EB1" w:rsidRPr="003F43AD">
        <w:rPr>
          <w:rFonts w:ascii="Times New Roman" w:hAnsi="Times New Roman"/>
          <w:color w:val="000000" w:themeColor="text1"/>
          <w:sz w:val="28"/>
        </w:rPr>
        <w:t>документов, в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 один </w:t>
      </w:r>
      <w:r w:rsidR="00306EB1" w:rsidRPr="003F43AD">
        <w:rPr>
          <w:rFonts w:ascii="Times New Roman" w:hAnsi="Times New Roman"/>
          <w:color w:val="000000" w:themeColor="text1"/>
          <w:sz w:val="28"/>
        </w:rPr>
        <w:t>документ для дальнейшего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 пользования. </w:t>
      </w:r>
    </w:p>
    <w:p w:rsidR="005C5067" w:rsidRPr="003F43AD" w:rsidRDefault="005C5067" w:rsidP="008D20EE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C5067" w:rsidRPr="003F43AD" w:rsidRDefault="005C5067" w:rsidP="00B5334E">
      <w:pPr>
        <w:pStyle w:val="1"/>
        <w:rPr>
          <w:color w:val="000000" w:themeColor="text1"/>
        </w:rPr>
      </w:pPr>
      <w:bookmarkStart w:id="1" w:name="_Toc28007024"/>
      <w:r w:rsidRPr="003F43AD">
        <w:rPr>
          <w:color w:val="000000" w:themeColor="text1"/>
        </w:rPr>
        <w:t xml:space="preserve">Сведения о первоначальном разработчике </w:t>
      </w:r>
      <w:r w:rsidR="000C4A87" w:rsidRPr="000C4A87">
        <w:rPr>
          <w:color w:val="000000" w:themeColor="text1"/>
        </w:rPr>
        <w:t xml:space="preserve">Генерального плана </w:t>
      </w:r>
      <w:r w:rsidRPr="003F43AD">
        <w:rPr>
          <w:color w:val="000000" w:themeColor="text1"/>
        </w:rPr>
        <w:t>образования Весенний сельсовет Оренбургского района Оренбургской области.</w:t>
      </w:r>
      <w:bookmarkEnd w:id="1"/>
    </w:p>
    <w:p w:rsidR="005C5067" w:rsidRPr="003F43AD" w:rsidRDefault="005C5067" w:rsidP="008D20EE">
      <w:pPr>
        <w:spacing w:after="0" w:line="24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5067" w:rsidRPr="003F43AD" w:rsidRDefault="005C5067" w:rsidP="00B5334E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8"/>
        </w:rPr>
      </w:pPr>
      <w:r w:rsidRPr="003F43AD">
        <w:rPr>
          <w:rFonts w:ascii="Times New Roman" w:hAnsi="Times New Roman"/>
          <w:color w:val="000000" w:themeColor="text1"/>
          <w:sz w:val="28"/>
        </w:rPr>
        <w:t xml:space="preserve">Изначально </w:t>
      </w:r>
      <w:r w:rsidR="000C4A87">
        <w:rPr>
          <w:rFonts w:ascii="Times New Roman" w:hAnsi="Times New Roman"/>
          <w:color w:val="000000" w:themeColor="text1"/>
          <w:sz w:val="28"/>
          <w:szCs w:val="28"/>
        </w:rPr>
        <w:t>Генеральный план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 муниципального образования Весенний сельсовет Оренбургского района Оренбургской области были разработаны ООО «НПП» Гипрозем», г. Оренбург в 2013 году.</w:t>
      </w:r>
    </w:p>
    <w:p w:rsidR="005C5067" w:rsidRPr="003F43AD" w:rsidRDefault="005C5067" w:rsidP="008D20EE">
      <w:pPr>
        <w:pStyle w:val="af3"/>
        <w:spacing w:after="0" w:line="240" w:lineRule="atLeast"/>
        <w:ind w:left="0"/>
        <w:contextualSpacing/>
        <w:rPr>
          <w:rFonts w:ascii="Times New Roman" w:hAnsi="Times New Roman"/>
          <w:b/>
          <w:bCs/>
          <w:color w:val="000000" w:themeColor="text1"/>
          <w:spacing w:val="-5"/>
          <w:sz w:val="28"/>
          <w:szCs w:val="28"/>
        </w:rPr>
      </w:pPr>
    </w:p>
    <w:p w:rsidR="005C5067" w:rsidRPr="003F43AD" w:rsidRDefault="005C5067" w:rsidP="00B5334E">
      <w:pPr>
        <w:pStyle w:val="1"/>
        <w:rPr>
          <w:color w:val="000000" w:themeColor="text1"/>
        </w:rPr>
      </w:pPr>
      <w:bookmarkStart w:id="2" w:name="_Toc28007025"/>
      <w:r w:rsidRPr="003F43AD">
        <w:rPr>
          <w:color w:val="000000" w:themeColor="text1"/>
          <w:spacing w:val="-5"/>
        </w:rPr>
        <w:t xml:space="preserve">Внесение изменений в </w:t>
      </w:r>
      <w:r w:rsidRPr="000C4A87">
        <w:rPr>
          <w:color w:val="000000" w:themeColor="text1"/>
        </w:rPr>
        <w:t xml:space="preserve">Внесение изменений </w:t>
      </w:r>
      <w:r w:rsidRPr="003F43AD">
        <w:rPr>
          <w:color w:val="000000" w:themeColor="text1"/>
        </w:rPr>
        <w:t xml:space="preserve">в </w:t>
      </w:r>
      <w:r w:rsidR="000C4A87" w:rsidRPr="000C4A87">
        <w:rPr>
          <w:color w:val="000000" w:themeColor="text1"/>
        </w:rPr>
        <w:t>Генеральный план</w:t>
      </w:r>
      <w:r w:rsidRPr="003F43AD">
        <w:rPr>
          <w:color w:val="000000" w:themeColor="text1"/>
        </w:rPr>
        <w:t xml:space="preserve"> муниципального образования Весенний сельсовет Оренбургского района Оренбургской области </w:t>
      </w:r>
      <w:r w:rsidRPr="003F43AD">
        <w:rPr>
          <w:color w:val="000000" w:themeColor="text1"/>
          <w:spacing w:val="-5"/>
        </w:rPr>
        <w:t>в 2019 году.</w:t>
      </w:r>
      <w:bookmarkEnd w:id="2"/>
    </w:p>
    <w:p w:rsidR="005C5067" w:rsidRPr="003F43AD" w:rsidRDefault="005C5067" w:rsidP="00B5334E">
      <w:pPr>
        <w:pStyle w:val="af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</w:rPr>
      </w:pPr>
      <w:r w:rsidRPr="003F43AD">
        <w:rPr>
          <w:rFonts w:ascii="Times New Roman" w:hAnsi="Times New Roman"/>
          <w:color w:val="000000" w:themeColor="text1"/>
          <w:sz w:val="28"/>
        </w:rPr>
        <w:t xml:space="preserve">На основании договора по внесению изменений в </w:t>
      </w:r>
      <w:r w:rsidR="000C4A87">
        <w:rPr>
          <w:rFonts w:ascii="Times New Roman" w:hAnsi="Times New Roman"/>
          <w:color w:val="000000" w:themeColor="text1"/>
          <w:sz w:val="28"/>
          <w:szCs w:val="28"/>
        </w:rPr>
        <w:t>Генеральный план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 муниципального образования Весенний сельсовет Оренбургского района Оренбургской области в 2019 году</w:t>
      </w:r>
      <w:r w:rsidR="00B5334E" w:rsidRPr="003F43AD">
        <w:rPr>
          <w:rFonts w:ascii="Times New Roman" w:hAnsi="Times New Roman"/>
          <w:color w:val="000000" w:themeColor="text1"/>
          <w:sz w:val="28"/>
        </w:rPr>
        <w:t xml:space="preserve"> 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ИП </w:t>
      </w:r>
      <w:proofErr w:type="spellStart"/>
      <w:r w:rsidRPr="003F43AD">
        <w:rPr>
          <w:rFonts w:ascii="Times New Roman" w:hAnsi="Times New Roman"/>
          <w:color w:val="000000" w:themeColor="text1"/>
          <w:sz w:val="28"/>
        </w:rPr>
        <w:t>Сатанов</w:t>
      </w:r>
      <w:proofErr w:type="spellEnd"/>
      <w:r w:rsidRPr="003F43AD">
        <w:rPr>
          <w:rFonts w:ascii="Times New Roman" w:hAnsi="Times New Roman"/>
          <w:color w:val="000000" w:themeColor="text1"/>
          <w:sz w:val="28"/>
        </w:rPr>
        <w:t xml:space="preserve"> Р.С. внес коррективы:</w:t>
      </w:r>
    </w:p>
    <w:p w:rsidR="00B5334E" w:rsidRPr="003F43AD" w:rsidRDefault="005C5067" w:rsidP="00B5334E">
      <w:pPr>
        <w:pStyle w:val="af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</w:rPr>
      </w:pPr>
      <w:r w:rsidRPr="003F43AD">
        <w:rPr>
          <w:rFonts w:ascii="Times New Roman" w:hAnsi="Times New Roman"/>
          <w:color w:val="000000" w:themeColor="text1"/>
          <w:sz w:val="28"/>
        </w:rPr>
        <w:lastRenderedPageBreak/>
        <w:t xml:space="preserve">Изменена граница населенного пункта пос. Весенний, откорректирована основная часть поселка и в южной части добавился новый жилой массив для перспективной жилой застройки на все карты </w:t>
      </w:r>
      <w:r w:rsidR="000C4A87">
        <w:rPr>
          <w:rFonts w:ascii="Times New Roman" w:hAnsi="Times New Roman"/>
          <w:color w:val="000000" w:themeColor="text1"/>
          <w:sz w:val="28"/>
          <w:szCs w:val="28"/>
        </w:rPr>
        <w:t>Генерального плана</w:t>
      </w:r>
      <w:r w:rsidR="00D33E5F" w:rsidRPr="003F43AD">
        <w:rPr>
          <w:rFonts w:ascii="Times New Roman" w:hAnsi="Times New Roman"/>
          <w:color w:val="000000" w:themeColor="text1"/>
          <w:sz w:val="28"/>
        </w:rPr>
        <w:t>;</w:t>
      </w:r>
    </w:p>
    <w:p w:rsidR="00B5334E" w:rsidRPr="000C4A87" w:rsidRDefault="005C5067" w:rsidP="00F279B2">
      <w:pPr>
        <w:pStyle w:val="af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</w:rPr>
      </w:pPr>
      <w:r w:rsidRPr="000C4A87">
        <w:rPr>
          <w:rFonts w:ascii="Times New Roman" w:hAnsi="Times New Roman"/>
          <w:color w:val="000000" w:themeColor="text1"/>
          <w:sz w:val="28"/>
        </w:rPr>
        <w:t>Нанесены откорректированные зоны с особыми условиями использования территории на карт</w:t>
      </w:r>
      <w:r w:rsidR="000C4A87" w:rsidRPr="000C4A87">
        <w:rPr>
          <w:rFonts w:ascii="Times New Roman" w:hAnsi="Times New Roman"/>
          <w:color w:val="000000" w:themeColor="text1"/>
          <w:sz w:val="28"/>
        </w:rPr>
        <w:t>у</w:t>
      </w:r>
      <w:r w:rsidRPr="000C4A87">
        <w:rPr>
          <w:rFonts w:ascii="Times New Roman" w:hAnsi="Times New Roman"/>
          <w:color w:val="000000" w:themeColor="text1"/>
          <w:sz w:val="28"/>
        </w:rPr>
        <w:t xml:space="preserve"> «</w:t>
      </w:r>
      <w:r w:rsidR="000C4A87" w:rsidRPr="000C4A87">
        <w:rPr>
          <w:rFonts w:ascii="Times New Roman" w:hAnsi="Times New Roman"/>
          <w:color w:val="000000" w:themeColor="text1"/>
          <w:sz w:val="28"/>
        </w:rPr>
        <w:t>Карта зон с особыми условиями использования территории и территории, подверженные риску возникновения чрезвычайных ситуаций природного и техногенного характера МО Весенний сельсовет Оренбургского района Оренбургской области</w:t>
      </w:r>
      <w:r w:rsidRPr="000C4A87">
        <w:rPr>
          <w:rFonts w:ascii="Times New Roman" w:hAnsi="Times New Roman"/>
          <w:color w:val="000000" w:themeColor="text1"/>
          <w:sz w:val="28"/>
        </w:rPr>
        <w:t>» (граница водоохранной зоны, прибрежная полоса от р.</w:t>
      </w:r>
      <w:r w:rsidR="00306EB1">
        <w:rPr>
          <w:rFonts w:ascii="Times New Roman" w:hAnsi="Times New Roman"/>
          <w:color w:val="000000" w:themeColor="text1"/>
          <w:sz w:val="28"/>
        </w:rPr>
        <w:t xml:space="preserve"> </w:t>
      </w:r>
      <w:r w:rsidRPr="000C4A87">
        <w:rPr>
          <w:rFonts w:ascii="Times New Roman" w:hAnsi="Times New Roman"/>
          <w:color w:val="000000" w:themeColor="text1"/>
          <w:sz w:val="28"/>
        </w:rPr>
        <w:t>Урал, зона затопления паводком 1% обеспеченности, зона подтопления грунтовыми водами, охранные зоны, учтенные в</w:t>
      </w:r>
      <w:r w:rsidR="00D33E5F" w:rsidRPr="000C4A87">
        <w:rPr>
          <w:rFonts w:ascii="Times New Roman" w:hAnsi="Times New Roman"/>
          <w:color w:val="000000" w:themeColor="text1"/>
          <w:sz w:val="28"/>
        </w:rPr>
        <w:t xml:space="preserve"> ГКН и санитарно-защитные зоны);</w:t>
      </w:r>
    </w:p>
    <w:p w:rsidR="00B5334E" w:rsidRPr="003F43AD" w:rsidRDefault="005C5067" w:rsidP="00B5334E">
      <w:pPr>
        <w:pStyle w:val="af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</w:rPr>
      </w:pPr>
      <w:r w:rsidRPr="003F43AD">
        <w:rPr>
          <w:rFonts w:ascii="Times New Roman" w:hAnsi="Times New Roman"/>
          <w:color w:val="000000" w:themeColor="text1"/>
          <w:sz w:val="28"/>
        </w:rPr>
        <w:t xml:space="preserve">Изменены границы </w:t>
      </w:r>
      <w:r w:rsidR="000C4A87">
        <w:rPr>
          <w:rFonts w:ascii="Times New Roman" w:hAnsi="Times New Roman"/>
          <w:color w:val="000000" w:themeColor="text1"/>
          <w:sz w:val="28"/>
        </w:rPr>
        <w:t>функциональных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 зон с учетом ЕГРН на карт</w:t>
      </w:r>
      <w:r w:rsidR="000C4A87">
        <w:rPr>
          <w:rFonts w:ascii="Times New Roman" w:hAnsi="Times New Roman"/>
          <w:color w:val="000000" w:themeColor="text1"/>
          <w:sz w:val="28"/>
        </w:rPr>
        <w:t>ах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 «Карта </w:t>
      </w:r>
      <w:r w:rsidR="000C4A87">
        <w:rPr>
          <w:rFonts w:ascii="Times New Roman" w:hAnsi="Times New Roman"/>
          <w:color w:val="000000" w:themeColor="text1"/>
          <w:sz w:val="28"/>
        </w:rPr>
        <w:t>функциональных зон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 пос. Весенний МО Весенний сельсовет Оренбургского района Оренбургской области» и «</w:t>
      </w:r>
      <w:r w:rsidR="000C4A87" w:rsidRPr="003F43AD">
        <w:rPr>
          <w:rFonts w:ascii="Times New Roman" w:hAnsi="Times New Roman"/>
          <w:color w:val="000000" w:themeColor="text1"/>
          <w:sz w:val="28"/>
        </w:rPr>
        <w:t xml:space="preserve">Карта </w:t>
      </w:r>
      <w:r w:rsidR="000C4A87">
        <w:rPr>
          <w:rFonts w:ascii="Times New Roman" w:hAnsi="Times New Roman"/>
          <w:color w:val="000000" w:themeColor="text1"/>
          <w:sz w:val="28"/>
        </w:rPr>
        <w:t>функциональных зон</w:t>
      </w:r>
      <w:r w:rsidR="000C4A87" w:rsidRPr="003F43AD">
        <w:rPr>
          <w:rFonts w:ascii="Times New Roman" w:hAnsi="Times New Roman"/>
          <w:color w:val="000000" w:themeColor="text1"/>
          <w:sz w:val="28"/>
        </w:rPr>
        <w:t xml:space="preserve"> </w:t>
      </w:r>
      <w:r w:rsidRPr="003F43AD">
        <w:rPr>
          <w:rFonts w:ascii="Times New Roman" w:hAnsi="Times New Roman"/>
          <w:color w:val="000000" w:themeColor="text1"/>
          <w:sz w:val="28"/>
        </w:rPr>
        <w:t>МО Весенний сельсовет Оренбургско</w:t>
      </w:r>
      <w:r w:rsidR="00D33E5F" w:rsidRPr="003F43AD">
        <w:rPr>
          <w:rFonts w:ascii="Times New Roman" w:hAnsi="Times New Roman"/>
          <w:color w:val="000000" w:themeColor="text1"/>
          <w:sz w:val="28"/>
        </w:rPr>
        <w:t>го района Оренбургской области»;</w:t>
      </w:r>
    </w:p>
    <w:p w:rsidR="00B5334E" w:rsidRPr="003F43AD" w:rsidRDefault="00820D2A" w:rsidP="00B5334E">
      <w:pPr>
        <w:pStyle w:val="af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</w:rPr>
      </w:pPr>
      <w:r w:rsidRPr="003F43AD">
        <w:rPr>
          <w:rFonts w:ascii="Times New Roman" w:hAnsi="Times New Roman"/>
          <w:color w:val="000000" w:themeColor="text1"/>
          <w:sz w:val="28"/>
        </w:rPr>
        <w:t xml:space="preserve">В кадастровом квартале 56:21:3005001 изменена конфигурация </w:t>
      </w:r>
      <w:r w:rsidR="000C4A87">
        <w:rPr>
          <w:rFonts w:ascii="Times New Roman" w:hAnsi="Times New Roman"/>
          <w:color w:val="000000" w:themeColor="text1"/>
          <w:sz w:val="28"/>
        </w:rPr>
        <w:t>функциональных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 зон в соответствии с утвержденной документацией по планировке территории.</w:t>
      </w:r>
    </w:p>
    <w:p w:rsidR="00B5334E" w:rsidRPr="003F43AD" w:rsidRDefault="00820D2A" w:rsidP="00B5334E">
      <w:pPr>
        <w:pStyle w:val="af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</w:rPr>
      </w:pPr>
      <w:r w:rsidRPr="003F43AD">
        <w:rPr>
          <w:rFonts w:ascii="Times New Roman" w:hAnsi="Times New Roman"/>
          <w:color w:val="000000" w:themeColor="text1"/>
          <w:sz w:val="28"/>
        </w:rPr>
        <w:t>На всей территории населенного пункта нанесены рекреационные зоны с учетом представленных документов.</w:t>
      </w:r>
    </w:p>
    <w:p w:rsidR="00B5334E" w:rsidRPr="003F43AD" w:rsidRDefault="00820D2A" w:rsidP="00B5334E">
      <w:pPr>
        <w:pStyle w:val="af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</w:rPr>
      </w:pPr>
      <w:r w:rsidRPr="003F43AD">
        <w:rPr>
          <w:rFonts w:ascii="Times New Roman" w:hAnsi="Times New Roman"/>
          <w:color w:val="000000" w:themeColor="text1"/>
          <w:sz w:val="28"/>
        </w:rPr>
        <w:t>Нанесены границы государственного лесного фонда с учетом ЕГРН,</w:t>
      </w:r>
    </w:p>
    <w:p w:rsidR="00D33E5F" w:rsidRPr="003F43AD" w:rsidRDefault="003F43AD" w:rsidP="00B5334E">
      <w:pPr>
        <w:pStyle w:val="af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</w:rPr>
      </w:pPr>
      <w:r w:rsidRPr="003F43AD">
        <w:rPr>
          <w:rFonts w:ascii="Times New Roman" w:hAnsi="Times New Roman"/>
          <w:color w:val="000000" w:themeColor="text1"/>
          <w:sz w:val="28"/>
        </w:rPr>
        <w:t xml:space="preserve"> </w:t>
      </w:r>
      <w:r w:rsidR="00D33E5F" w:rsidRPr="003F43AD">
        <w:rPr>
          <w:rFonts w:ascii="Times New Roman" w:hAnsi="Times New Roman"/>
          <w:color w:val="000000" w:themeColor="text1"/>
          <w:sz w:val="28"/>
        </w:rPr>
        <w:t>Обновлен весь картографический материал.</w:t>
      </w:r>
    </w:p>
    <w:p w:rsidR="00D33E5F" w:rsidRPr="003F43AD" w:rsidRDefault="00D33E5F" w:rsidP="00B5334E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43AD">
        <w:rPr>
          <w:rFonts w:ascii="Times New Roman" w:hAnsi="Times New Roman"/>
          <w:color w:val="000000" w:themeColor="text1"/>
          <w:sz w:val="28"/>
        </w:rPr>
        <w:t xml:space="preserve">Состав </w:t>
      </w:r>
      <w:r w:rsidR="000C4A87">
        <w:rPr>
          <w:rFonts w:ascii="Times New Roman" w:hAnsi="Times New Roman"/>
          <w:color w:val="000000" w:themeColor="text1"/>
          <w:sz w:val="28"/>
        </w:rPr>
        <w:t>Генерального плана</w:t>
      </w:r>
      <w:r w:rsidRPr="003F43AD">
        <w:rPr>
          <w:rFonts w:ascii="Times New Roman" w:hAnsi="Times New Roman"/>
          <w:color w:val="000000" w:themeColor="text1"/>
          <w:sz w:val="28"/>
        </w:rPr>
        <w:t xml:space="preserve"> муниципального образования Весенний сельсовет Оренбургского района Оренбургской области:</w:t>
      </w:r>
    </w:p>
    <w:p w:rsidR="00D33E5F" w:rsidRDefault="00D33E5F" w:rsidP="000C4A8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  <w:r w:rsidRPr="003F43AD">
        <w:rPr>
          <w:rFonts w:ascii="Times New Roman" w:hAnsi="Times New Roman"/>
          <w:color w:val="000000" w:themeColor="text1"/>
          <w:sz w:val="28"/>
        </w:rPr>
        <w:t xml:space="preserve">- </w:t>
      </w:r>
      <w:r w:rsidR="000C4A87" w:rsidRPr="000C4A87">
        <w:rPr>
          <w:rFonts w:ascii="Times New Roman" w:hAnsi="Times New Roman"/>
          <w:color w:val="000000" w:themeColor="text1"/>
          <w:sz w:val="28"/>
        </w:rPr>
        <w:t>Карта границ населенных пунктов (в том числе границ образуемых населенных пунктов), входящих в состав МО Весенний сельсовет Оренбургско</w:t>
      </w:r>
      <w:r w:rsidR="000C4A87">
        <w:rPr>
          <w:rFonts w:ascii="Times New Roman" w:hAnsi="Times New Roman"/>
          <w:color w:val="000000" w:themeColor="text1"/>
          <w:sz w:val="28"/>
        </w:rPr>
        <w:t>го района Оренбургской области</w:t>
      </w:r>
      <w:r w:rsidRPr="000C4A87">
        <w:rPr>
          <w:rFonts w:ascii="Times New Roman" w:hAnsi="Times New Roman"/>
          <w:color w:val="000000" w:themeColor="text1"/>
          <w:sz w:val="28"/>
          <w:highlight w:val="yellow"/>
        </w:rPr>
        <w:t>,</w:t>
      </w:r>
    </w:p>
    <w:p w:rsidR="000C4A87" w:rsidRDefault="000C4A87" w:rsidP="000C4A8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C4A87">
        <w:rPr>
          <w:rFonts w:ascii="Times New Roman" w:hAnsi="Times New Roman"/>
          <w:color w:val="000000" w:themeColor="text1"/>
          <w:sz w:val="28"/>
        </w:rPr>
        <w:t>Карта местоположения существующих и строящихся объектов местного значения МО Весенний сельсовет Оренбургского района Оренбургской области</w:t>
      </w:r>
      <w:r>
        <w:rPr>
          <w:rFonts w:ascii="Times New Roman" w:hAnsi="Times New Roman"/>
          <w:color w:val="000000" w:themeColor="text1"/>
          <w:sz w:val="28"/>
        </w:rPr>
        <w:t>,</w:t>
      </w:r>
    </w:p>
    <w:p w:rsidR="000C4A87" w:rsidRDefault="000C4A87" w:rsidP="000C4A8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C4A87">
        <w:rPr>
          <w:rFonts w:ascii="Times New Roman" w:hAnsi="Times New Roman"/>
          <w:color w:val="000000" w:themeColor="text1"/>
          <w:sz w:val="28"/>
        </w:rPr>
        <w:t>Карта функциональных зон МО Весенний сельсовет Оренбургского района Оренбургской области</w:t>
      </w:r>
      <w:r>
        <w:rPr>
          <w:rFonts w:ascii="Times New Roman" w:hAnsi="Times New Roman"/>
          <w:color w:val="000000" w:themeColor="text1"/>
          <w:sz w:val="28"/>
        </w:rPr>
        <w:t>,</w:t>
      </w:r>
    </w:p>
    <w:p w:rsidR="000C4A87" w:rsidRDefault="000C4A87" w:rsidP="000C4A8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06EB1">
        <w:rPr>
          <w:rFonts w:ascii="Times New Roman" w:hAnsi="Times New Roman"/>
          <w:color w:val="000000" w:themeColor="text1"/>
          <w:sz w:val="28"/>
        </w:rPr>
        <w:t xml:space="preserve">- </w:t>
      </w:r>
      <w:r w:rsidRPr="000C4A87">
        <w:rPr>
          <w:rFonts w:ascii="Times New Roman" w:hAnsi="Times New Roman"/>
          <w:color w:val="000000" w:themeColor="text1"/>
          <w:sz w:val="28"/>
        </w:rPr>
        <w:t>Карта функциональных зон пос. Весенний МО Весенний сельсовет</w:t>
      </w:r>
      <w:r>
        <w:rPr>
          <w:rFonts w:ascii="Times New Roman" w:hAnsi="Times New Roman"/>
          <w:color w:val="000000" w:themeColor="text1"/>
          <w:sz w:val="28"/>
        </w:rPr>
        <w:t>,</w:t>
      </w:r>
    </w:p>
    <w:p w:rsidR="000C4A87" w:rsidRDefault="000C4A87" w:rsidP="000C4A8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C4A87">
        <w:rPr>
          <w:rFonts w:ascii="Times New Roman" w:hAnsi="Times New Roman"/>
          <w:color w:val="000000" w:themeColor="text1"/>
          <w:sz w:val="28"/>
        </w:rPr>
        <w:t>Карта зон с особыми условиями использования территории и территории, подверженные риску возникновения чрезвычайных ситуаций природного и техногенного характера МО Весенний сельсовет Оренбургского района Оренбургской области</w:t>
      </w:r>
      <w:r>
        <w:rPr>
          <w:rFonts w:ascii="Times New Roman" w:hAnsi="Times New Roman"/>
          <w:color w:val="000000" w:themeColor="text1"/>
          <w:sz w:val="28"/>
        </w:rPr>
        <w:t>,</w:t>
      </w:r>
    </w:p>
    <w:p w:rsidR="000C4A87" w:rsidRPr="00306EB1" w:rsidRDefault="000C4A87" w:rsidP="00306EB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06EB1">
        <w:rPr>
          <w:rFonts w:ascii="Times New Roman" w:hAnsi="Times New Roman"/>
          <w:color w:val="000000" w:themeColor="text1"/>
          <w:sz w:val="28"/>
        </w:rPr>
        <w:t>Материалы по обоснованию,</w:t>
      </w:r>
    </w:p>
    <w:p w:rsidR="000C4A87" w:rsidRPr="00306EB1" w:rsidRDefault="000C4A87" w:rsidP="00306EB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06EB1">
        <w:rPr>
          <w:rFonts w:ascii="Times New Roman" w:hAnsi="Times New Roman"/>
          <w:color w:val="000000" w:themeColor="text1"/>
          <w:sz w:val="28"/>
        </w:rPr>
        <w:t xml:space="preserve">- </w:t>
      </w:r>
      <w:r w:rsidR="00306EB1" w:rsidRPr="00306EB1">
        <w:rPr>
          <w:rFonts w:ascii="Times New Roman" w:hAnsi="Times New Roman"/>
          <w:color w:val="000000" w:themeColor="text1"/>
          <w:sz w:val="28"/>
        </w:rPr>
        <w:t>Положения о территориальном планировании.</w:t>
      </w:r>
    </w:p>
    <w:p w:rsidR="000C4A87" w:rsidRDefault="000C4A87" w:rsidP="000C4A8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</w:p>
    <w:p w:rsidR="00B5334E" w:rsidRPr="00DD2AEC" w:rsidRDefault="00B5334E" w:rsidP="00DD2AEC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bookmarkStart w:id="3" w:name="_GoBack"/>
      <w:bookmarkEnd w:id="3"/>
    </w:p>
    <w:sectPr w:rsidR="00B5334E" w:rsidRPr="00DD2AEC" w:rsidSect="000D19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F8" w:rsidRDefault="000859F8" w:rsidP="003F43AD">
      <w:pPr>
        <w:spacing w:after="0" w:line="240" w:lineRule="auto"/>
      </w:pPr>
      <w:r>
        <w:separator/>
      </w:r>
    </w:p>
  </w:endnote>
  <w:endnote w:type="continuationSeparator" w:id="0">
    <w:p w:rsidR="000859F8" w:rsidRDefault="000859F8" w:rsidP="003F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852992"/>
      <w:docPartObj>
        <w:docPartGallery w:val="Page Numbers (Bottom of Page)"/>
        <w:docPartUnique/>
      </w:docPartObj>
    </w:sdtPr>
    <w:sdtEndPr/>
    <w:sdtContent>
      <w:p w:rsidR="003F43AD" w:rsidRDefault="003F43A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588">
          <w:rPr>
            <w:noProof/>
          </w:rPr>
          <w:t>4</w:t>
        </w:r>
        <w:r>
          <w:fldChar w:fldCharType="end"/>
        </w:r>
      </w:p>
    </w:sdtContent>
  </w:sdt>
  <w:p w:rsidR="003F43AD" w:rsidRDefault="003F43A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F8" w:rsidRDefault="000859F8" w:rsidP="003F43AD">
      <w:pPr>
        <w:spacing w:after="0" w:line="240" w:lineRule="auto"/>
      </w:pPr>
      <w:r>
        <w:separator/>
      </w:r>
    </w:p>
  </w:footnote>
  <w:footnote w:type="continuationSeparator" w:id="0">
    <w:p w:rsidR="000859F8" w:rsidRDefault="000859F8" w:rsidP="003F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12"/>
    <w:multiLevelType w:val="singleLevel"/>
    <w:tmpl w:val="0000001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07082E"/>
    <w:multiLevelType w:val="hybridMultilevel"/>
    <w:tmpl w:val="F3CEF1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4914B5"/>
    <w:multiLevelType w:val="hybridMultilevel"/>
    <w:tmpl w:val="3DAC59A2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C22542"/>
    <w:multiLevelType w:val="hybridMultilevel"/>
    <w:tmpl w:val="A0E02EB6"/>
    <w:lvl w:ilvl="0" w:tplc="9E021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BF326E"/>
    <w:multiLevelType w:val="hybridMultilevel"/>
    <w:tmpl w:val="A1B8B43A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F044A3"/>
    <w:multiLevelType w:val="hybridMultilevel"/>
    <w:tmpl w:val="B54C9F90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572A9F"/>
    <w:multiLevelType w:val="hybridMultilevel"/>
    <w:tmpl w:val="F1281200"/>
    <w:lvl w:ilvl="0" w:tplc="1A26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360A84"/>
    <w:multiLevelType w:val="hybridMultilevel"/>
    <w:tmpl w:val="378A02D8"/>
    <w:lvl w:ilvl="0" w:tplc="9F3086A2"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13A2E94"/>
    <w:multiLevelType w:val="hybridMultilevel"/>
    <w:tmpl w:val="48D0B546"/>
    <w:lvl w:ilvl="0" w:tplc="D7D0F93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5D084C"/>
    <w:multiLevelType w:val="singleLevel"/>
    <w:tmpl w:val="1078474A"/>
    <w:lvl w:ilvl="0">
      <w:numFmt w:val="bullet"/>
      <w:pStyle w:val="a"/>
      <w:lvlText w:val="-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4E32F34"/>
    <w:multiLevelType w:val="hybridMultilevel"/>
    <w:tmpl w:val="A86E0732"/>
    <w:lvl w:ilvl="0" w:tplc="B63E0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2061A7"/>
    <w:multiLevelType w:val="hybridMultilevel"/>
    <w:tmpl w:val="88B61C0E"/>
    <w:lvl w:ilvl="0" w:tplc="1D4A093C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91D523C"/>
    <w:multiLevelType w:val="hybridMultilevel"/>
    <w:tmpl w:val="0D6A0312"/>
    <w:lvl w:ilvl="0" w:tplc="094298D8">
      <w:start w:val="1"/>
      <w:numFmt w:val="decimal"/>
      <w:lvlText w:val="%1."/>
      <w:lvlJc w:val="left"/>
      <w:pPr>
        <w:ind w:left="1991" w:hanging="114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4ED7505"/>
    <w:multiLevelType w:val="hybridMultilevel"/>
    <w:tmpl w:val="E9EA788C"/>
    <w:lvl w:ilvl="0" w:tplc="FFFFFFFF">
      <w:start w:val="1"/>
      <w:numFmt w:val="bullet"/>
      <w:pStyle w:val="a0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E56EB8"/>
    <w:multiLevelType w:val="hybridMultilevel"/>
    <w:tmpl w:val="CC709D7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163E73"/>
    <w:multiLevelType w:val="hybridMultilevel"/>
    <w:tmpl w:val="C9FC76F6"/>
    <w:lvl w:ilvl="0" w:tplc="9C841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21" w15:restartNumberingAfterBreak="0">
    <w:nsid w:val="58404BE6"/>
    <w:multiLevelType w:val="hybridMultilevel"/>
    <w:tmpl w:val="7386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261E8"/>
    <w:multiLevelType w:val="hybridMultilevel"/>
    <w:tmpl w:val="0D6A0312"/>
    <w:lvl w:ilvl="0" w:tplc="094298D8">
      <w:start w:val="1"/>
      <w:numFmt w:val="decimal"/>
      <w:lvlText w:val="%1."/>
      <w:lvlJc w:val="left"/>
      <w:pPr>
        <w:ind w:left="1991" w:hanging="114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BC3364"/>
    <w:multiLevelType w:val="multilevel"/>
    <w:tmpl w:val="A70AD5F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8DE5975"/>
    <w:multiLevelType w:val="hybridMultilevel"/>
    <w:tmpl w:val="4EC8C062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1940FC"/>
    <w:multiLevelType w:val="hybridMultilevel"/>
    <w:tmpl w:val="91ECAD3C"/>
    <w:lvl w:ilvl="0" w:tplc="AA82ECC2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51A1C"/>
    <w:multiLevelType w:val="hybridMultilevel"/>
    <w:tmpl w:val="F3AC9D8A"/>
    <w:lvl w:ilvl="0" w:tplc="49B06B7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3"/>
  </w:num>
  <w:num w:numId="5">
    <w:abstractNumId w:val="10"/>
  </w:num>
  <w:num w:numId="6">
    <w:abstractNumId w:val="8"/>
  </w:num>
  <w:num w:numId="7">
    <w:abstractNumId w:val="23"/>
  </w:num>
  <w:num w:numId="8">
    <w:abstractNumId w:val="2"/>
  </w:num>
  <w:num w:numId="9">
    <w:abstractNumId w:val="20"/>
  </w:num>
  <w:num w:numId="10">
    <w:abstractNumId w:val="18"/>
  </w:num>
  <w:num w:numId="11">
    <w:abstractNumId w:val="6"/>
  </w:num>
  <w:num w:numId="12">
    <w:abstractNumId w:val="25"/>
  </w:num>
  <w:num w:numId="13">
    <w:abstractNumId w:val="7"/>
  </w:num>
  <w:num w:numId="14">
    <w:abstractNumId w:val="5"/>
  </w:num>
  <w:num w:numId="15">
    <w:abstractNumId w:val="15"/>
  </w:num>
  <w:num w:numId="16">
    <w:abstractNumId w:val="13"/>
  </w:num>
  <w:num w:numId="17">
    <w:abstractNumId w:val="4"/>
  </w:num>
  <w:num w:numId="18">
    <w:abstractNumId w:val="16"/>
  </w:num>
  <w:num w:numId="19">
    <w:abstractNumId w:val="22"/>
  </w:num>
  <w:num w:numId="20">
    <w:abstractNumId w:val="26"/>
  </w:num>
  <w:num w:numId="21">
    <w:abstractNumId w:val="24"/>
  </w:num>
  <w:num w:numId="22">
    <w:abstractNumId w:val="17"/>
  </w:num>
  <w:num w:numId="23">
    <w:abstractNumId w:val="11"/>
  </w:num>
  <w:num w:numId="24">
    <w:abstractNumId w:val="19"/>
  </w:num>
  <w:num w:numId="25">
    <w:abstractNumId w:val="14"/>
  </w:num>
  <w:num w:numId="26">
    <w:abstractNumId w:val="21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FC"/>
    <w:rsid w:val="000035E0"/>
    <w:rsid w:val="00003B96"/>
    <w:rsid w:val="00020F87"/>
    <w:rsid w:val="000859F8"/>
    <w:rsid w:val="000C4A87"/>
    <w:rsid w:val="000D193B"/>
    <w:rsid w:val="001E6323"/>
    <w:rsid w:val="00280546"/>
    <w:rsid w:val="002C0090"/>
    <w:rsid w:val="002F6E79"/>
    <w:rsid w:val="00306EB1"/>
    <w:rsid w:val="00365720"/>
    <w:rsid w:val="003B01DD"/>
    <w:rsid w:val="003B6BCF"/>
    <w:rsid w:val="003F341F"/>
    <w:rsid w:val="003F43AD"/>
    <w:rsid w:val="00414F25"/>
    <w:rsid w:val="0047022D"/>
    <w:rsid w:val="00470771"/>
    <w:rsid w:val="004A1B9D"/>
    <w:rsid w:val="004B730A"/>
    <w:rsid w:val="004D4F49"/>
    <w:rsid w:val="00527588"/>
    <w:rsid w:val="005578E8"/>
    <w:rsid w:val="005C5067"/>
    <w:rsid w:val="005E2C01"/>
    <w:rsid w:val="00603CFC"/>
    <w:rsid w:val="006864F9"/>
    <w:rsid w:val="00756440"/>
    <w:rsid w:val="00774BF5"/>
    <w:rsid w:val="007864C9"/>
    <w:rsid w:val="00797B0C"/>
    <w:rsid w:val="007D6861"/>
    <w:rsid w:val="0081171D"/>
    <w:rsid w:val="00820D2A"/>
    <w:rsid w:val="00820EE5"/>
    <w:rsid w:val="008C0853"/>
    <w:rsid w:val="008D20EE"/>
    <w:rsid w:val="0090758D"/>
    <w:rsid w:val="00923191"/>
    <w:rsid w:val="00974B8E"/>
    <w:rsid w:val="00A276AA"/>
    <w:rsid w:val="00B20B76"/>
    <w:rsid w:val="00B338D2"/>
    <w:rsid w:val="00B4419D"/>
    <w:rsid w:val="00B5334E"/>
    <w:rsid w:val="00B76B0D"/>
    <w:rsid w:val="00B93081"/>
    <w:rsid w:val="00B9498B"/>
    <w:rsid w:val="00BE1CA1"/>
    <w:rsid w:val="00C36C1B"/>
    <w:rsid w:val="00CB78CC"/>
    <w:rsid w:val="00CE6C57"/>
    <w:rsid w:val="00CF27AF"/>
    <w:rsid w:val="00D33E5F"/>
    <w:rsid w:val="00DB23FC"/>
    <w:rsid w:val="00DD2AEC"/>
    <w:rsid w:val="00E136D8"/>
    <w:rsid w:val="00E31D21"/>
    <w:rsid w:val="00E332AD"/>
    <w:rsid w:val="00F257B8"/>
    <w:rsid w:val="00F35F03"/>
    <w:rsid w:val="00F82911"/>
    <w:rsid w:val="00FD67AA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168B4-BCA5-4795-9C38-EF4ECA91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23FC"/>
    <w:rPr>
      <w:rFonts w:ascii="Calibri" w:eastAsia="Calibri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B5334E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C36C1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1"/>
    <w:next w:val="a1"/>
    <w:link w:val="30"/>
    <w:qFormat/>
    <w:rsid w:val="00C36C1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qFormat/>
    <w:rsid w:val="00974B8E"/>
    <w:pPr>
      <w:keepNext/>
      <w:tabs>
        <w:tab w:val="num" w:pos="2141"/>
      </w:tabs>
      <w:spacing w:before="200" w:after="240" w:line="240" w:lineRule="auto"/>
      <w:ind w:left="2141" w:hanging="864"/>
      <w:jc w:val="both"/>
      <w:outlineLvl w:val="3"/>
    </w:pPr>
    <w:rPr>
      <w:rFonts w:ascii="Times New Roman" w:eastAsia="Times New Roman" w:hAnsi="Times New Roman"/>
      <w:i/>
      <w:sz w:val="24"/>
      <w:szCs w:val="20"/>
      <w:lang w:eastAsia="en-US"/>
    </w:rPr>
  </w:style>
  <w:style w:type="paragraph" w:styleId="5">
    <w:name w:val="heading 5"/>
    <w:basedOn w:val="a1"/>
    <w:next w:val="a1"/>
    <w:link w:val="50"/>
    <w:qFormat/>
    <w:rsid w:val="00C36C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5334E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C36C1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C36C1B"/>
    <w:rPr>
      <w:rFonts w:ascii="Cambria" w:eastAsia="Calibri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2"/>
    <w:link w:val="4"/>
    <w:rsid w:val="00974B8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50">
    <w:name w:val="Заголовок 5 Знак"/>
    <w:basedOn w:val="a2"/>
    <w:link w:val="5"/>
    <w:rsid w:val="00C36C1B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a5">
    <w:name w:val="Знак"/>
    <w:basedOn w:val="a1"/>
    <w:rsid w:val="00DB23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1">
    <w:name w:val="Body Text 3"/>
    <w:basedOn w:val="a1"/>
    <w:link w:val="32"/>
    <w:rsid w:val="003B6B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3B6BCF"/>
    <w:rPr>
      <w:rFonts w:ascii="Calibri" w:eastAsia="Calibri" w:hAnsi="Calibri" w:cs="Times New Roman"/>
      <w:sz w:val="16"/>
      <w:szCs w:val="16"/>
      <w:lang w:eastAsia="ru-RU"/>
    </w:rPr>
  </w:style>
  <w:style w:type="paragraph" w:styleId="a6">
    <w:name w:val="Normal (Web)"/>
    <w:basedOn w:val="a1"/>
    <w:rsid w:val="003B6BC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Body Text"/>
    <w:basedOn w:val="a1"/>
    <w:link w:val="a8"/>
    <w:rsid w:val="003B6BCF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rsid w:val="003B6BCF"/>
    <w:rPr>
      <w:rFonts w:ascii="Calibri" w:eastAsia="Calibri" w:hAnsi="Calibri" w:cs="Times New Roman"/>
      <w:lang w:eastAsia="ru-RU"/>
    </w:rPr>
  </w:style>
  <w:style w:type="paragraph" w:styleId="a9">
    <w:name w:val="Title"/>
    <w:aliases w:val="Приложение 1 &quot;СОСТАВ ЭКСПЕРТНЫХ ГРУПП ПО РАРАБОТКЕ ПРОГНОЗА СОЦИАЛЬНО- ЭКОНОМИЧЕСКОГО РАЗВИТИЯ САНКТ-ПЕТЕРБУРГА НА ДОЛГОСРОЧНУЮ ПЕРСПЕКТИВУ&quot;"/>
    <w:basedOn w:val="a1"/>
    <w:link w:val="aa"/>
    <w:qFormat/>
    <w:rsid w:val="003B6BCF"/>
    <w:pPr>
      <w:spacing w:before="120"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a">
    <w:name w:val="Название Знак"/>
    <w:aliases w:val="Приложение 1 &quot;СОСТАВ ЭКСПЕРТНЫХ ГРУПП ПО РАРАБОТКЕ ПРОГНОЗА СОЦИАЛЬНО- ЭКОНОМИЧЕСКОГО РАЗВИТИЯ САНКТ-ПЕТЕРБУРГА НА ДОЛГОСРОЧНУЮ ПЕРСПЕКТИВУ&quot; Знак"/>
    <w:basedOn w:val="a2"/>
    <w:link w:val="a9"/>
    <w:rsid w:val="003B6B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Список маркированный 1"/>
    <w:basedOn w:val="a1"/>
    <w:rsid w:val="003B6BCF"/>
    <w:pPr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3B6BCF"/>
    <w:rPr>
      <w:color w:val="0000FF"/>
      <w:u w:val="single"/>
    </w:rPr>
  </w:style>
  <w:style w:type="paragraph" w:customStyle="1" w:styleId="pboth">
    <w:name w:val="pboth"/>
    <w:basedOn w:val="a1"/>
    <w:rsid w:val="00F35F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Стиль1 Знак"/>
    <w:basedOn w:val="3"/>
    <w:rsid w:val="00C36C1B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customStyle="1" w:styleId="13">
    <w:name w:val="Стиль1"/>
    <w:basedOn w:val="3"/>
    <w:rsid w:val="00C36C1B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customStyle="1" w:styleId="14">
    <w:name w:val="Абзац списка1"/>
    <w:basedOn w:val="a1"/>
    <w:rsid w:val="00C36C1B"/>
    <w:pPr>
      <w:ind w:left="720"/>
    </w:pPr>
  </w:style>
  <w:style w:type="paragraph" w:customStyle="1" w:styleId="15">
    <w:name w:val="З1"/>
    <w:basedOn w:val="a1"/>
    <w:next w:val="a1"/>
    <w:rsid w:val="00C36C1B"/>
    <w:pPr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Web">
    <w:name w:val="Обычный (Web)"/>
    <w:basedOn w:val="a1"/>
    <w:rsid w:val="00C36C1B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1">
    <w:name w:val="Body Text 2"/>
    <w:basedOn w:val="a1"/>
    <w:link w:val="22"/>
    <w:rsid w:val="00C36C1B"/>
    <w:pPr>
      <w:widowControl w:val="0"/>
      <w:tabs>
        <w:tab w:val="left" w:pos="720"/>
        <w:tab w:val="left" w:pos="1134"/>
      </w:tabs>
      <w:overflowPunct w:val="0"/>
      <w:autoSpaceDE w:val="0"/>
      <w:autoSpaceDN w:val="0"/>
      <w:adjustRightInd w:val="0"/>
      <w:spacing w:before="120" w:after="60" w:line="240" w:lineRule="auto"/>
      <w:ind w:right="68"/>
      <w:jc w:val="both"/>
      <w:textAlignment w:val="baseline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2"/>
    <w:link w:val="21"/>
    <w:rsid w:val="00C36C1B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nienie">
    <w:name w:val="nienie"/>
    <w:basedOn w:val="a1"/>
    <w:rsid w:val="00C36C1B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C36C1B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36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6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2"/>
    <w:link w:val="ad"/>
    <w:semiHidden/>
    <w:rsid w:val="00C36C1B"/>
    <w:rPr>
      <w:rFonts w:ascii="Calibri" w:eastAsia="Calibri" w:hAnsi="Calibri" w:cs="Times New Roman"/>
      <w:lang w:eastAsia="ru-RU"/>
    </w:rPr>
  </w:style>
  <w:style w:type="paragraph" w:styleId="ad">
    <w:name w:val="Body Text Indent"/>
    <w:basedOn w:val="a1"/>
    <w:link w:val="ac"/>
    <w:semiHidden/>
    <w:rsid w:val="00C36C1B"/>
    <w:pPr>
      <w:spacing w:after="120"/>
      <w:ind w:left="283"/>
    </w:pPr>
  </w:style>
  <w:style w:type="paragraph" w:customStyle="1" w:styleId="bcs">
    <w:name w:val="bcs"/>
    <w:basedOn w:val="a1"/>
    <w:rsid w:val="00C36C1B"/>
    <w:pPr>
      <w:shd w:val="clear" w:color="auto" w:fill="E7F3FF"/>
      <w:spacing w:before="20" w:after="100" w:afterAutospacing="1" w:line="240" w:lineRule="auto"/>
      <w:ind w:firstLine="120"/>
    </w:pPr>
    <w:rPr>
      <w:rFonts w:ascii="Arial" w:hAnsi="Arial" w:cs="Arial"/>
      <w:sz w:val="24"/>
      <w:szCs w:val="24"/>
    </w:rPr>
  </w:style>
  <w:style w:type="paragraph" w:customStyle="1" w:styleId="Iniiaiieoaenonionooiii2">
    <w:name w:val="Iniiaiie oaeno n ionooiii 2"/>
    <w:basedOn w:val="Iauiue"/>
    <w:rsid w:val="00C36C1B"/>
    <w:pPr>
      <w:widowControl/>
      <w:ind w:firstLine="284"/>
      <w:jc w:val="both"/>
    </w:pPr>
    <w:rPr>
      <w:rFonts w:ascii="Peterburg" w:hAnsi="Peterburg"/>
    </w:rPr>
  </w:style>
  <w:style w:type="paragraph" w:customStyle="1" w:styleId="23">
    <w:name w:val="Îñíîâíîé òåêñò 2"/>
    <w:basedOn w:val="a1"/>
    <w:rsid w:val="00C36C1B"/>
    <w:pPr>
      <w:widowControl w:val="0"/>
      <w:spacing w:after="0" w:line="240" w:lineRule="auto"/>
      <w:ind w:firstLine="720"/>
      <w:jc w:val="both"/>
    </w:pPr>
    <w:rPr>
      <w:rFonts w:ascii="Times New Roman" w:hAnsi="Times New Roman"/>
      <w:b/>
      <w:color w:val="000000"/>
      <w:sz w:val="24"/>
      <w:szCs w:val="20"/>
      <w:lang w:val="en-US"/>
    </w:rPr>
  </w:style>
  <w:style w:type="paragraph" w:customStyle="1" w:styleId="ConsPlusNonformat">
    <w:name w:val="ConsPlusNonformat"/>
    <w:rsid w:val="00C3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header"/>
    <w:basedOn w:val="a1"/>
    <w:link w:val="af"/>
    <w:rsid w:val="00C3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C36C1B"/>
    <w:rPr>
      <w:rFonts w:ascii="Calibri" w:eastAsia="Calibri" w:hAnsi="Calibri" w:cs="Times New Roman"/>
      <w:lang w:eastAsia="ru-RU"/>
    </w:rPr>
  </w:style>
  <w:style w:type="paragraph" w:styleId="af0">
    <w:name w:val="footer"/>
    <w:basedOn w:val="a1"/>
    <w:link w:val="af1"/>
    <w:uiPriority w:val="99"/>
    <w:rsid w:val="00C3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C36C1B"/>
    <w:rPr>
      <w:rFonts w:ascii="Calibri" w:eastAsia="Calibri" w:hAnsi="Calibri" w:cs="Times New Roman"/>
      <w:lang w:eastAsia="ru-RU"/>
    </w:rPr>
  </w:style>
  <w:style w:type="character" w:customStyle="1" w:styleId="grame">
    <w:name w:val="grame"/>
    <w:rsid w:val="00C36C1B"/>
    <w:rPr>
      <w:rFonts w:cs="Times New Roman"/>
    </w:rPr>
  </w:style>
  <w:style w:type="paragraph" w:customStyle="1" w:styleId="af2">
    <w:name w:val="Статья"/>
    <w:basedOn w:val="ConsNormal"/>
    <w:rsid w:val="00C36C1B"/>
    <w:pPr>
      <w:widowControl/>
      <w:spacing w:line="360" w:lineRule="auto"/>
      <w:ind w:right="0" w:firstLine="5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1"/>
    <w:rsid w:val="00C36C1B"/>
    <w:pPr>
      <w:numPr>
        <w:numId w:val="16"/>
      </w:numPr>
      <w:tabs>
        <w:tab w:val="clear" w:pos="390"/>
        <w:tab w:val="left" w:pos="900"/>
      </w:tabs>
      <w:spacing w:after="0" w:line="360" w:lineRule="auto"/>
      <w:ind w:left="0"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1"/>
    <w:link w:val="af4"/>
    <w:uiPriority w:val="34"/>
    <w:qFormat/>
    <w:rsid w:val="00C36C1B"/>
    <w:pPr>
      <w:ind w:left="708"/>
    </w:pPr>
    <w:rPr>
      <w:rFonts w:eastAsia="Times New Roman"/>
    </w:rPr>
  </w:style>
  <w:style w:type="character" w:customStyle="1" w:styleId="af4">
    <w:name w:val="Абзац списка Знак"/>
    <w:basedOn w:val="a2"/>
    <w:link w:val="af3"/>
    <w:uiPriority w:val="34"/>
    <w:rsid w:val="00974B8E"/>
    <w:rPr>
      <w:rFonts w:ascii="Calibri" w:eastAsia="Times New Roman" w:hAnsi="Calibri" w:cs="Times New Roman"/>
      <w:lang w:eastAsia="ru-RU"/>
    </w:rPr>
  </w:style>
  <w:style w:type="paragraph" w:customStyle="1" w:styleId="af5">
    <w:name w:val="Нормальный (таблица)"/>
    <w:basedOn w:val="a1"/>
    <w:next w:val="a1"/>
    <w:uiPriority w:val="99"/>
    <w:rsid w:val="00C36C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6">
    <w:name w:val="Центрированный (таблица)"/>
    <w:basedOn w:val="af5"/>
    <w:next w:val="a1"/>
    <w:uiPriority w:val="99"/>
    <w:rsid w:val="00C36C1B"/>
    <w:pPr>
      <w:jc w:val="center"/>
    </w:pPr>
  </w:style>
  <w:style w:type="paragraph" w:customStyle="1" w:styleId="af7">
    <w:name w:val="Шапака таблицы"/>
    <w:basedOn w:val="a1"/>
    <w:autoRedefine/>
    <w:rsid w:val="00C36C1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af8">
    <w:name w:val="Текст в таблице"/>
    <w:basedOn w:val="a1"/>
    <w:autoRedefine/>
    <w:rsid w:val="00C36C1B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9">
    <w:name w:val="Текст в таблице слева"/>
    <w:basedOn w:val="a7"/>
    <w:rsid w:val="00C36C1B"/>
    <w:pPr>
      <w:spacing w:before="40" w:after="4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16">
    <w:name w:val="Абзац списка1"/>
    <w:basedOn w:val="a1"/>
    <w:rsid w:val="00C36C1B"/>
    <w:pPr>
      <w:ind w:left="720"/>
      <w:contextualSpacing/>
    </w:pPr>
  </w:style>
  <w:style w:type="paragraph" w:customStyle="1" w:styleId="Default">
    <w:name w:val="Default"/>
    <w:rsid w:val="00C36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rsid w:val="00C36C1B"/>
  </w:style>
  <w:style w:type="paragraph" w:customStyle="1" w:styleId="s1">
    <w:name w:val="s_1"/>
    <w:basedOn w:val="a1"/>
    <w:rsid w:val="00C36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22">
    <w:name w:val="s_22"/>
    <w:basedOn w:val="a1"/>
    <w:rsid w:val="00C36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3">
    <w:name w:val="s_3"/>
    <w:basedOn w:val="a1"/>
    <w:rsid w:val="00C36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rsid w:val="00C36C1B"/>
  </w:style>
  <w:style w:type="character" w:customStyle="1" w:styleId="nobr">
    <w:name w:val="nobr"/>
    <w:rsid w:val="00C36C1B"/>
  </w:style>
  <w:style w:type="paragraph" w:customStyle="1" w:styleId="formattext">
    <w:name w:val="formattext"/>
    <w:basedOn w:val="a1"/>
    <w:rsid w:val="00C36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a">
    <w:name w:val="Знак"/>
    <w:basedOn w:val="a1"/>
    <w:rsid w:val="00820EE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pyright">
    <w:name w:val="copyright"/>
    <w:basedOn w:val="a1"/>
    <w:rsid w:val="008C0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b">
    <w:name w:val="Subtitle"/>
    <w:basedOn w:val="a1"/>
    <w:next w:val="a1"/>
    <w:link w:val="afc"/>
    <w:uiPriority w:val="11"/>
    <w:qFormat/>
    <w:rsid w:val="00974B8E"/>
    <w:pPr>
      <w:numPr>
        <w:ilvl w:val="1"/>
      </w:numPr>
      <w:spacing w:after="160" w:line="259" w:lineRule="auto"/>
      <w:jc w:val="center"/>
    </w:pPr>
    <w:rPr>
      <w:rFonts w:ascii="Times New Roman" w:eastAsia="Times New Roman" w:hAnsi="Times New Roman"/>
      <w:b/>
      <w:i/>
      <w:spacing w:val="15"/>
      <w:sz w:val="28"/>
      <w:szCs w:val="20"/>
      <w:u w:val="single"/>
      <w:lang w:eastAsia="en-US"/>
    </w:rPr>
  </w:style>
  <w:style w:type="character" w:customStyle="1" w:styleId="afc">
    <w:name w:val="Подзаголовок Знак"/>
    <w:basedOn w:val="a2"/>
    <w:link w:val="afb"/>
    <w:uiPriority w:val="11"/>
    <w:rsid w:val="00974B8E"/>
    <w:rPr>
      <w:rFonts w:ascii="Times New Roman" w:eastAsia="Times New Roman" w:hAnsi="Times New Roman" w:cs="Times New Roman"/>
      <w:b/>
      <w:i/>
      <w:spacing w:val="15"/>
      <w:sz w:val="28"/>
      <w:szCs w:val="20"/>
      <w:u w:val="single"/>
    </w:rPr>
  </w:style>
  <w:style w:type="paragraph" w:customStyle="1" w:styleId="a0">
    <w:name w:val="Текст маркированный"/>
    <w:basedOn w:val="a1"/>
    <w:qFormat/>
    <w:rsid w:val="00974B8E"/>
    <w:pPr>
      <w:numPr>
        <w:numId w:val="22"/>
      </w:numPr>
      <w:spacing w:before="60" w:after="60" w:line="240" w:lineRule="auto"/>
      <w:ind w:left="1418" w:hanging="28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d">
    <w:name w:val="Текст выноски Знак"/>
    <w:basedOn w:val="a2"/>
    <w:link w:val="afe"/>
    <w:uiPriority w:val="99"/>
    <w:semiHidden/>
    <w:rsid w:val="00974B8E"/>
    <w:rPr>
      <w:rFonts w:ascii="Tahoma" w:hAnsi="Tahoma" w:cs="Tahoma"/>
      <w:sz w:val="16"/>
      <w:szCs w:val="16"/>
    </w:rPr>
  </w:style>
  <w:style w:type="paragraph" w:styleId="afe">
    <w:name w:val="Balloon Text"/>
    <w:basedOn w:val="a1"/>
    <w:link w:val="afd"/>
    <w:uiPriority w:val="99"/>
    <w:semiHidden/>
    <w:unhideWhenUsed/>
    <w:rsid w:val="00974B8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f">
    <w:name w:val="TOC Heading"/>
    <w:basedOn w:val="1"/>
    <w:next w:val="a1"/>
    <w:uiPriority w:val="39"/>
    <w:unhideWhenUsed/>
    <w:qFormat/>
    <w:rsid w:val="00974B8E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7">
    <w:name w:val="toc 1"/>
    <w:basedOn w:val="a1"/>
    <w:next w:val="a1"/>
    <w:autoRedefine/>
    <w:uiPriority w:val="39"/>
    <w:unhideWhenUsed/>
    <w:rsid w:val="00974B8E"/>
    <w:pPr>
      <w:spacing w:after="100"/>
    </w:pPr>
    <w:rPr>
      <w:rFonts w:asciiTheme="minorHAnsi" w:eastAsiaTheme="minorHAnsi" w:hAnsiTheme="minorHAnsi" w:cstheme="minorBidi"/>
      <w:lang w:eastAsia="en-US"/>
    </w:rPr>
  </w:style>
  <w:style w:type="paragraph" w:styleId="24">
    <w:name w:val="toc 2"/>
    <w:basedOn w:val="a1"/>
    <w:next w:val="a1"/>
    <w:autoRedefine/>
    <w:uiPriority w:val="39"/>
    <w:rsid w:val="00974B8E"/>
    <w:pPr>
      <w:tabs>
        <w:tab w:val="right" w:leader="dot" w:pos="9910"/>
      </w:tabs>
      <w:spacing w:before="240" w:after="0" w:line="259" w:lineRule="auto"/>
      <w:ind w:left="993" w:hanging="993"/>
    </w:pPr>
    <w:rPr>
      <w:rFonts w:cs="Calibri"/>
      <w:b/>
      <w:bCs/>
      <w:sz w:val="20"/>
      <w:szCs w:val="20"/>
      <w:lang w:eastAsia="en-US"/>
    </w:rPr>
  </w:style>
  <w:style w:type="paragraph" w:styleId="33">
    <w:name w:val="toc 3"/>
    <w:basedOn w:val="a1"/>
    <w:next w:val="a1"/>
    <w:autoRedefine/>
    <w:uiPriority w:val="39"/>
    <w:unhideWhenUsed/>
    <w:rsid w:val="00974B8E"/>
    <w:pPr>
      <w:spacing w:after="0" w:line="259" w:lineRule="auto"/>
      <w:ind w:left="220"/>
    </w:pPr>
    <w:rPr>
      <w:rFonts w:cs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974B8E"/>
    <w:pPr>
      <w:spacing w:after="0" w:line="259" w:lineRule="auto"/>
      <w:ind w:left="440"/>
    </w:pPr>
    <w:rPr>
      <w:rFonts w:cs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unhideWhenUsed/>
    <w:rsid w:val="00974B8E"/>
    <w:pPr>
      <w:spacing w:after="0" w:line="259" w:lineRule="auto"/>
      <w:ind w:left="660"/>
    </w:pPr>
    <w:rPr>
      <w:rFonts w:cs="Calibri"/>
      <w:sz w:val="20"/>
      <w:szCs w:val="20"/>
      <w:lang w:eastAsia="en-US"/>
    </w:rPr>
  </w:style>
  <w:style w:type="paragraph" w:styleId="6">
    <w:name w:val="toc 6"/>
    <w:basedOn w:val="a1"/>
    <w:next w:val="a1"/>
    <w:autoRedefine/>
    <w:uiPriority w:val="39"/>
    <w:unhideWhenUsed/>
    <w:rsid w:val="00974B8E"/>
    <w:pPr>
      <w:spacing w:after="0" w:line="259" w:lineRule="auto"/>
      <w:ind w:left="880"/>
    </w:pPr>
    <w:rPr>
      <w:rFonts w:cs="Calibri"/>
      <w:sz w:val="20"/>
      <w:szCs w:val="20"/>
      <w:lang w:eastAsia="en-US"/>
    </w:rPr>
  </w:style>
  <w:style w:type="paragraph" w:styleId="7">
    <w:name w:val="toc 7"/>
    <w:basedOn w:val="a1"/>
    <w:next w:val="a1"/>
    <w:autoRedefine/>
    <w:uiPriority w:val="39"/>
    <w:unhideWhenUsed/>
    <w:rsid w:val="00974B8E"/>
    <w:pPr>
      <w:spacing w:after="0" w:line="259" w:lineRule="auto"/>
      <w:ind w:left="1100"/>
    </w:pPr>
    <w:rPr>
      <w:rFonts w:cs="Calibri"/>
      <w:sz w:val="20"/>
      <w:szCs w:val="20"/>
      <w:lang w:eastAsia="en-US"/>
    </w:rPr>
  </w:style>
  <w:style w:type="paragraph" w:styleId="8">
    <w:name w:val="toc 8"/>
    <w:basedOn w:val="a1"/>
    <w:next w:val="a1"/>
    <w:autoRedefine/>
    <w:uiPriority w:val="39"/>
    <w:unhideWhenUsed/>
    <w:rsid w:val="00974B8E"/>
    <w:pPr>
      <w:spacing w:after="0" w:line="259" w:lineRule="auto"/>
      <w:ind w:left="1320"/>
    </w:pPr>
    <w:rPr>
      <w:rFonts w:cs="Calibri"/>
      <w:sz w:val="20"/>
      <w:szCs w:val="20"/>
      <w:lang w:eastAsia="en-US"/>
    </w:rPr>
  </w:style>
  <w:style w:type="paragraph" w:styleId="9">
    <w:name w:val="toc 9"/>
    <w:basedOn w:val="a1"/>
    <w:next w:val="a1"/>
    <w:autoRedefine/>
    <w:uiPriority w:val="39"/>
    <w:unhideWhenUsed/>
    <w:rsid w:val="00974B8E"/>
    <w:pPr>
      <w:spacing w:after="0" w:line="259" w:lineRule="auto"/>
      <w:ind w:left="1540"/>
    </w:pPr>
    <w:rPr>
      <w:rFonts w:cs="Calibri"/>
      <w:sz w:val="20"/>
      <w:szCs w:val="20"/>
      <w:lang w:eastAsia="en-US"/>
    </w:rPr>
  </w:style>
  <w:style w:type="paragraph" w:styleId="aff0">
    <w:name w:val="No Spacing"/>
    <w:uiPriority w:val="1"/>
    <w:qFormat/>
    <w:rsid w:val="00974B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2"/>
    <w:rsid w:val="00974B8E"/>
  </w:style>
  <w:style w:type="paragraph" w:customStyle="1" w:styleId="25">
    <w:name w:val="Абзац списка2"/>
    <w:basedOn w:val="a1"/>
    <w:rsid w:val="00974B8E"/>
    <w:pPr>
      <w:ind w:left="720"/>
    </w:pPr>
  </w:style>
  <w:style w:type="character" w:customStyle="1" w:styleId="FontStyle14">
    <w:name w:val="Font Style14"/>
    <w:basedOn w:val="a2"/>
    <w:uiPriority w:val="99"/>
    <w:rsid w:val="00CF27A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9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CC8A-139C-4E8E-BEAC-10DC7D57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5</cp:revision>
  <dcterms:created xsi:type="dcterms:W3CDTF">2019-12-23T09:35:00Z</dcterms:created>
  <dcterms:modified xsi:type="dcterms:W3CDTF">2019-12-27T08:15:00Z</dcterms:modified>
</cp:coreProperties>
</file>